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727" w:rsidRPr="002A5727" w:rsidRDefault="00FD6BD6" w:rsidP="00FA4E0D">
      <w:pPr>
        <w:jc w:val="left"/>
        <w:rPr>
          <w:sz w:val="22"/>
        </w:rPr>
      </w:pPr>
      <w:r>
        <w:rPr>
          <w:rFonts w:hint="eastAsia"/>
          <w:sz w:val="22"/>
        </w:rPr>
        <w:t>（第４</w:t>
      </w:r>
      <w:r w:rsidR="002A5727" w:rsidRPr="002A5727">
        <w:rPr>
          <w:rFonts w:hint="eastAsia"/>
          <w:sz w:val="22"/>
        </w:rPr>
        <w:t>号</w:t>
      </w:r>
      <w:r w:rsidR="00D4204F">
        <w:rPr>
          <w:rFonts w:hint="eastAsia"/>
          <w:sz w:val="22"/>
        </w:rPr>
        <w:t>様式</w:t>
      </w:r>
      <w:r w:rsidR="002A5727" w:rsidRPr="002A5727">
        <w:rPr>
          <w:rFonts w:hint="eastAsia"/>
          <w:sz w:val="22"/>
        </w:rPr>
        <w:t>）</w:t>
      </w:r>
      <w:bookmarkStart w:id="0" w:name="_GoBack"/>
      <w:bookmarkEnd w:id="0"/>
    </w:p>
    <w:p w:rsidR="002A5727" w:rsidRPr="002A5727" w:rsidRDefault="002A5727" w:rsidP="002A5727">
      <w:pPr>
        <w:rPr>
          <w:sz w:val="22"/>
        </w:rPr>
      </w:pPr>
    </w:p>
    <w:p w:rsidR="002A5727" w:rsidRPr="00B8302F" w:rsidRDefault="00FA4E0D" w:rsidP="002A5727">
      <w:pPr>
        <w:jc w:val="center"/>
        <w:rPr>
          <w:sz w:val="24"/>
        </w:rPr>
      </w:pPr>
      <w:r>
        <w:rPr>
          <w:rFonts w:hint="eastAsia"/>
          <w:sz w:val="24"/>
        </w:rPr>
        <w:t>荒川区学童クラブ及び放課後子ども教室受託提案書</w:t>
      </w:r>
    </w:p>
    <w:p w:rsidR="00B8302F" w:rsidRDefault="00B8302F" w:rsidP="00B8302F">
      <w:pPr>
        <w:rPr>
          <w:sz w:val="22"/>
        </w:rPr>
      </w:pPr>
    </w:p>
    <w:p w:rsidR="00FD6BD6" w:rsidRDefault="00FD6BD6" w:rsidP="00B8302F">
      <w:pPr>
        <w:rPr>
          <w:sz w:val="22"/>
        </w:rPr>
      </w:pPr>
      <w:r>
        <w:rPr>
          <w:rFonts w:hint="eastAsia"/>
          <w:sz w:val="22"/>
        </w:rPr>
        <w:t xml:space="preserve">　</w:t>
      </w:r>
      <w:r w:rsidR="00D4204F">
        <w:rPr>
          <w:rFonts w:hint="eastAsia"/>
          <w:sz w:val="22"/>
        </w:rPr>
        <w:t>■</w:t>
      </w:r>
      <w:r w:rsidR="00AD2B8B">
        <w:rPr>
          <w:rFonts w:hint="eastAsia"/>
          <w:sz w:val="22"/>
        </w:rPr>
        <w:t>事業名：子ども総合プラン</w:t>
      </w:r>
    </w:p>
    <w:p w:rsidR="00FD6BD6" w:rsidRDefault="00FD6BD6" w:rsidP="00B8302F">
      <w:pPr>
        <w:rPr>
          <w:sz w:val="22"/>
        </w:rPr>
      </w:pPr>
    </w:p>
    <w:tbl>
      <w:tblPr>
        <w:tblStyle w:val="ab"/>
        <w:tblW w:w="0" w:type="auto"/>
        <w:tblInd w:w="210" w:type="dxa"/>
        <w:tblLook w:val="04A0" w:firstRow="1" w:lastRow="0" w:firstColumn="1" w:lastColumn="0" w:noHBand="0" w:noVBand="1"/>
      </w:tblPr>
      <w:tblGrid>
        <w:gridCol w:w="9526"/>
      </w:tblGrid>
      <w:tr w:rsidR="00FA4E0D" w:rsidTr="00027C3E">
        <w:tc>
          <w:tcPr>
            <w:tcW w:w="9752" w:type="dxa"/>
          </w:tcPr>
          <w:p w:rsidR="00FA4E0D" w:rsidRDefault="00FD6BD6" w:rsidP="001B2945">
            <w:r>
              <w:rPr>
                <w:rFonts w:hint="eastAsia"/>
              </w:rPr>
              <w:t>１　基本理念（第４</w:t>
            </w:r>
            <w:r w:rsidR="00FA4E0D">
              <w:rPr>
                <w:rFonts w:hint="eastAsia"/>
              </w:rPr>
              <w:t>号</w:t>
            </w:r>
            <w:r>
              <w:rPr>
                <w:rFonts w:hint="eastAsia"/>
              </w:rPr>
              <w:t>様式</w:t>
            </w:r>
            <w:r w:rsidR="00FA4E0D">
              <w:rPr>
                <w:rFonts w:hint="eastAsia"/>
              </w:rPr>
              <w:t>－１）</w:t>
            </w:r>
          </w:p>
        </w:tc>
      </w:tr>
      <w:tr w:rsidR="00FA4E0D" w:rsidTr="00027C3E">
        <w:tc>
          <w:tcPr>
            <w:tcW w:w="9752" w:type="dxa"/>
          </w:tcPr>
          <w:p w:rsidR="00FA4E0D" w:rsidRDefault="00836B12" w:rsidP="001B2945">
            <w:r>
              <w:rPr>
                <w:rFonts w:hint="eastAsia"/>
              </w:rPr>
              <w:t xml:space="preserve">①　</w:t>
            </w:r>
            <w:r w:rsidR="00FA4E0D">
              <w:rPr>
                <w:rFonts w:hint="eastAsia"/>
              </w:rPr>
              <w:t>法人の基本理念及び児童の健全育成・子育て支援に対する基本的考え方</w:t>
            </w:r>
          </w:p>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836B12" w:rsidP="001B2945">
            <w:r>
              <w:rPr>
                <w:rFonts w:hint="eastAsia"/>
              </w:rPr>
              <w:t xml:space="preserve">②　</w:t>
            </w:r>
            <w:r w:rsidR="00FD6BD6">
              <w:rPr>
                <w:rFonts w:hint="eastAsia"/>
              </w:rPr>
              <w:t>法令等の趣旨の理解と事業運営への適切な反映について</w:t>
            </w:r>
          </w:p>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FA4E0D" w:rsidP="001B2945"/>
          <w:p w:rsidR="00FA4E0D" w:rsidRDefault="00FA4E0D" w:rsidP="001B2945"/>
        </w:tc>
      </w:tr>
      <w:tr w:rsidR="00FA4E0D" w:rsidRPr="00FA4E0D" w:rsidTr="00027C3E">
        <w:tc>
          <w:tcPr>
            <w:tcW w:w="9752" w:type="dxa"/>
          </w:tcPr>
          <w:p w:rsidR="00FA4E0D" w:rsidRDefault="00FD6BD6" w:rsidP="001B2945">
            <w:r>
              <w:rPr>
                <w:rFonts w:hint="eastAsia"/>
              </w:rPr>
              <w:lastRenderedPageBreak/>
              <w:t>２　職員体制（第４号様式－２</w:t>
            </w:r>
            <w:r w:rsidR="00FA4E0D">
              <w:rPr>
                <w:rFonts w:hint="eastAsia"/>
              </w:rPr>
              <w:t>）</w:t>
            </w:r>
          </w:p>
        </w:tc>
      </w:tr>
      <w:tr w:rsidR="00FA4E0D" w:rsidRPr="00FA4E0D" w:rsidTr="00027C3E">
        <w:tc>
          <w:tcPr>
            <w:tcW w:w="9752" w:type="dxa"/>
          </w:tcPr>
          <w:p w:rsidR="00FA4E0D" w:rsidRDefault="00836B12" w:rsidP="001B2945">
            <w:r>
              <w:rPr>
                <w:rFonts w:hint="eastAsia"/>
              </w:rPr>
              <w:t xml:space="preserve">①　</w:t>
            </w:r>
            <w:r w:rsidR="00FD6BD6">
              <w:rPr>
                <w:rFonts w:hint="eastAsia"/>
              </w:rPr>
              <w:t>職員配置状況　※記載の必要なし</w:t>
            </w:r>
          </w:p>
          <w:p w:rsidR="00FA4E0D" w:rsidRPr="00FD6BD6" w:rsidRDefault="00FA4E0D" w:rsidP="001B2945"/>
          <w:p w:rsidR="0071338D" w:rsidRDefault="00FD6BD6" w:rsidP="001B2945">
            <w:r>
              <w:rPr>
                <w:rFonts w:hint="eastAsia"/>
              </w:rPr>
              <w:t xml:space="preserve">　　　別紙「様式第６号」のとおり</w:t>
            </w:r>
          </w:p>
          <w:p w:rsidR="00FD6BD6" w:rsidRDefault="00FD6BD6" w:rsidP="001B2945"/>
          <w:p w:rsidR="005B7C96" w:rsidRPr="005B7C96" w:rsidRDefault="00836B12" w:rsidP="001B2945">
            <w:pPr>
              <w:rPr>
                <w:color w:val="FF0000"/>
              </w:rPr>
            </w:pPr>
            <w:r>
              <w:rPr>
                <w:rFonts w:hint="eastAsia"/>
              </w:rPr>
              <w:t xml:space="preserve">②　</w:t>
            </w:r>
            <w:r w:rsidR="00FD6BD6">
              <w:rPr>
                <w:rFonts w:hint="eastAsia"/>
              </w:rPr>
              <w:t>職員採用計画について（募集から採用までのスケジュール、人員確保のための具体的な工夫</w:t>
            </w:r>
            <w:r w:rsidR="005B7C96" w:rsidRPr="005B7C96">
              <w:rPr>
                <w:rFonts w:hint="eastAsia"/>
                <w:color w:val="FF0000"/>
              </w:rPr>
              <w:t>、</w:t>
            </w:r>
          </w:p>
          <w:p w:rsidR="00FA4E0D" w:rsidRDefault="005B7C96" w:rsidP="005B7C96">
            <w:pPr>
              <w:ind w:firstLineChars="200" w:firstLine="420"/>
            </w:pPr>
            <w:r w:rsidRPr="00307BF7">
              <w:rPr>
                <w:rFonts w:hint="eastAsia"/>
                <w:color w:val="000000" w:themeColor="text1"/>
              </w:rPr>
              <w:t>区内居住者の積極的雇用のための具体的な方策</w:t>
            </w:r>
            <w:r w:rsidR="00FD6BD6">
              <w:rPr>
                <w:rFonts w:hint="eastAsia"/>
              </w:rPr>
              <w:t>等）</w:t>
            </w:r>
          </w:p>
          <w:p w:rsidR="00FA4E0D" w:rsidRDefault="00FA4E0D" w:rsidP="001B2945"/>
          <w:p w:rsidR="0071338D" w:rsidRDefault="0071338D" w:rsidP="001B2945"/>
          <w:p w:rsidR="0071338D" w:rsidRDefault="0071338D" w:rsidP="001B2945"/>
          <w:p w:rsidR="0071338D" w:rsidRDefault="0071338D" w:rsidP="001B2945"/>
          <w:p w:rsidR="00FD6BD6" w:rsidRDefault="00FD6BD6" w:rsidP="001B2945"/>
          <w:p w:rsidR="003C314A" w:rsidRPr="003C314A" w:rsidRDefault="003C314A" w:rsidP="001B2945"/>
          <w:p w:rsidR="00EF0642" w:rsidRPr="00A7441C" w:rsidRDefault="00791736" w:rsidP="00EF0642">
            <w:r w:rsidRPr="00A7441C">
              <w:rPr>
                <w:rFonts w:hint="eastAsia"/>
              </w:rPr>
              <w:t>③</w:t>
            </w:r>
            <w:r w:rsidR="00EF0642" w:rsidRPr="00A7441C">
              <w:rPr>
                <w:rFonts w:hint="eastAsia"/>
              </w:rPr>
              <w:t xml:space="preserve">　職員管理体制について</w:t>
            </w:r>
          </w:p>
          <w:p w:rsidR="00EF0642" w:rsidRPr="00A7441C" w:rsidRDefault="00EF0642" w:rsidP="00EF0642">
            <w:r w:rsidRPr="00A7441C">
              <w:rPr>
                <w:rFonts w:hint="eastAsia"/>
              </w:rPr>
              <w:t xml:space="preserve">　（定期健康診断の受診、有給休暇取得等）</w:t>
            </w:r>
          </w:p>
          <w:p w:rsidR="00EF0642" w:rsidRDefault="00EF0642" w:rsidP="00EF0642"/>
          <w:p w:rsidR="00EF0642" w:rsidRDefault="00EF0642" w:rsidP="00EF0642"/>
          <w:p w:rsidR="00EF0642" w:rsidRDefault="00EF0642" w:rsidP="00EF0642"/>
          <w:p w:rsidR="00EF0642" w:rsidRDefault="00EF0642" w:rsidP="00EF0642"/>
          <w:p w:rsidR="00EF0642" w:rsidRDefault="00EF0642" w:rsidP="00EF0642"/>
          <w:p w:rsidR="00EF0642" w:rsidRDefault="00EF0642" w:rsidP="00EF0642"/>
          <w:p w:rsidR="0071338D" w:rsidRPr="00EF0642" w:rsidRDefault="0071338D" w:rsidP="001B2945"/>
          <w:p w:rsidR="00307BF7" w:rsidRDefault="00791736" w:rsidP="001B2945">
            <w:r>
              <w:rPr>
                <w:rFonts w:hint="eastAsia"/>
              </w:rPr>
              <w:t>④</w:t>
            </w:r>
            <w:r w:rsidR="00836B12">
              <w:rPr>
                <w:rFonts w:hint="eastAsia"/>
              </w:rPr>
              <w:t xml:space="preserve">　</w:t>
            </w:r>
            <w:r w:rsidR="00FD6BD6">
              <w:rPr>
                <w:rFonts w:hint="eastAsia"/>
              </w:rPr>
              <w:t>法人としてのバックアップ体制について</w:t>
            </w:r>
          </w:p>
          <w:p w:rsidR="00FA4E0D" w:rsidRDefault="00FD6BD6" w:rsidP="00307BF7">
            <w:pPr>
              <w:ind w:firstLineChars="100" w:firstLine="210"/>
            </w:pPr>
            <w:r>
              <w:rPr>
                <w:rFonts w:hint="eastAsia"/>
              </w:rPr>
              <w:t>（職員の応援体制、</w:t>
            </w:r>
            <w:r w:rsidR="00307BF7">
              <w:rPr>
                <w:rFonts w:hint="eastAsia"/>
              </w:rPr>
              <w:t>感染等の</w:t>
            </w:r>
            <w:r>
              <w:rPr>
                <w:rFonts w:hint="eastAsia"/>
              </w:rPr>
              <w:t>緊急時対応等）</w:t>
            </w:r>
          </w:p>
          <w:p w:rsidR="00FA4E0D" w:rsidRDefault="00FA4E0D" w:rsidP="001B2945"/>
          <w:p w:rsidR="00FD6BD6" w:rsidRDefault="00FD6BD6" w:rsidP="001B2945"/>
          <w:p w:rsidR="0071338D" w:rsidRDefault="0071338D" w:rsidP="001B2945"/>
          <w:p w:rsidR="00FD6BD6" w:rsidRDefault="00FD6BD6" w:rsidP="001B2945"/>
          <w:p w:rsidR="0071338D" w:rsidRDefault="0071338D" w:rsidP="001B2945"/>
          <w:p w:rsidR="0071338D" w:rsidRDefault="0071338D" w:rsidP="001B2945"/>
          <w:p w:rsidR="00FD6BD6" w:rsidRDefault="00836B12" w:rsidP="001B2945">
            <w:r>
              <w:rPr>
                <w:rFonts w:hint="eastAsia"/>
              </w:rPr>
              <w:t xml:space="preserve">⑤　</w:t>
            </w:r>
            <w:r w:rsidR="00FD6BD6">
              <w:rPr>
                <w:rFonts w:hint="eastAsia"/>
              </w:rPr>
              <w:t>職員の資質向上努力について</w:t>
            </w:r>
          </w:p>
          <w:p w:rsidR="00FD6BD6" w:rsidRDefault="00FD6BD6" w:rsidP="001B2945"/>
          <w:p w:rsidR="00FD6BD6" w:rsidRDefault="00FD6BD6" w:rsidP="001B2945"/>
          <w:p w:rsidR="00FD6BD6" w:rsidRDefault="00FD6BD6" w:rsidP="001B2945"/>
          <w:p w:rsidR="00FD6BD6" w:rsidRDefault="00FD6BD6" w:rsidP="001B2945"/>
          <w:p w:rsidR="0071338D" w:rsidRDefault="0071338D" w:rsidP="001B2945"/>
          <w:p w:rsidR="00FD6BD6" w:rsidRDefault="00FD6BD6" w:rsidP="001B2945"/>
          <w:p w:rsidR="0071338D" w:rsidRPr="0071338D" w:rsidRDefault="0071338D" w:rsidP="001B2945"/>
        </w:tc>
      </w:tr>
      <w:tr w:rsidR="0071338D" w:rsidRPr="00FA4E0D" w:rsidTr="00027C3E">
        <w:tc>
          <w:tcPr>
            <w:tcW w:w="9752" w:type="dxa"/>
          </w:tcPr>
          <w:p w:rsidR="0071338D" w:rsidRDefault="00543B98" w:rsidP="001B2945">
            <w:r>
              <w:rPr>
                <w:rFonts w:hint="eastAsia"/>
              </w:rPr>
              <w:lastRenderedPageBreak/>
              <w:t>３　事業内容（</w:t>
            </w:r>
            <w:r w:rsidR="00FD6BD6">
              <w:rPr>
                <w:rFonts w:hint="eastAsia"/>
              </w:rPr>
              <w:t>第４号様式－３</w:t>
            </w:r>
            <w:r>
              <w:rPr>
                <w:rFonts w:hint="eastAsia"/>
              </w:rPr>
              <w:t>）</w:t>
            </w:r>
          </w:p>
        </w:tc>
      </w:tr>
      <w:tr w:rsidR="00543B98" w:rsidRPr="00FA4E0D" w:rsidTr="00027C3E">
        <w:tc>
          <w:tcPr>
            <w:tcW w:w="9752" w:type="dxa"/>
          </w:tcPr>
          <w:p w:rsidR="00543B98" w:rsidRDefault="00836B12" w:rsidP="001B2945">
            <w:r>
              <w:rPr>
                <w:rFonts w:hint="eastAsia"/>
              </w:rPr>
              <w:t xml:space="preserve">①　</w:t>
            </w:r>
            <w:r w:rsidR="00543B98">
              <w:rPr>
                <w:rFonts w:hint="eastAsia"/>
              </w:rPr>
              <w:t>運営に対する基本的考え方</w:t>
            </w:r>
          </w:p>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836B12" w:rsidP="001B2945">
            <w:r>
              <w:rPr>
                <w:rFonts w:hint="eastAsia"/>
              </w:rPr>
              <w:t xml:space="preserve">②　</w:t>
            </w:r>
            <w:r w:rsidR="00543B98">
              <w:rPr>
                <w:rFonts w:hint="eastAsia"/>
              </w:rPr>
              <w:t>障がい児等の育成支援</w:t>
            </w:r>
            <w:r w:rsidR="003C314A">
              <w:rPr>
                <w:rFonts w:hint="eastAsia"/>
              </w:rPr>
              <w:t>（対応策について具体的に記載すること）</w:t>
            </w:r>
          </w:p>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836B12" w:rsidP="001B2945">
            <w:r>
              <w:rPr>
                <w:rFonts w:hint="eastAsia"/>
              </w:rPr>
              <w:t xml:space="preserve">③　</w:t>
            </w:r>
            <w:r w:rsidR="00543B98">
              <w:rPr>
                <w:rFonts w:hint="eastAsia"/>
              </w:rPr>
              <w:t>児童虐待防止や養育困難家庭への支援</w:t>
            </w:r>
            <w:r w:rsidR="003C314A">
              <w:rPr>
                <w:rFonts w:hint="eastAsia"/>
              </w:rPr>
              <w:t>（対応策について具体的に記載すること）</w:t>
            </w:r>
          </w:p>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836B12" w:rsidP="001B2945">
            <w:r>
              <w:rPr>
                <w:rFonts w:hint="eastAsia"/>
              </w:rPr>
              <w:lastRenderedPageBreak/>
              <w:t xml:space="preserve">④　</w:t>
            </w:r>
            <w:r w:rsidR="003C314A">
              <w:rPr>
                <w:rFonts w:hint="eastAsia"/>
              </w:rPr>
              <w:t xml:space="preserve">おやつの提供に関する配慮について　</w:t>
            </w:r>
            <w:r w:rsidR="00543B98">
              <w:rPr>
                <w:rFonts w:hint="eastAsia"/>
              </w:rPr>
              <w:t>＜学童クラブ</w:t>
            </w:r>
            <w:r w:rsidR="003F4559">
              <w:rPr>
                <w:rFonts w:hint="eastAsia"/>
              </w:rPr>
              <w:t>を希望する</w:t>
            </w:r>
            <w:r w:rsidR="00921E9D">
              <w:rPr>
                <w:rFonts w:hint="eastAsia"/>
              </w:rPr>
              <w:t>場合</w:t>
            </w:r>
            <w:r w:rsidR="003F4559">
              <w:rPr>
                <w:rFonts w:hint="eastAsia"/>
              </w:rPr>
              <w:t>のみ記載</w:t>
            </w:r>
            <w:r w:rsidR="00543B98">
              <w:rPr>
                <w:rFonts w:hint="eastAsia"/>
              </w:rPr>
              <w:t>＞</w:t>
            </w:r>
          </w:p>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836B12" w:rsidP="001B2945">
            <w:r>
              <w:rPr>
                <w:rFonts w:hint="eastAsia"/>
              </w:rPr>
              <w:t xml:space="preserve">⑤　</w:t>
            </w:r>
            <w:r w:rsidR="00722B5F">
              <w:rPr>
                <w:rFonts w:hint="eastAsia"/>
              </w:rPr>
              <w:t>多彩なプロ</w:t>
            </w:r>
            <w:r w:rsidR="00543B98">
              <w:rPr>
                <w:rFonts w:hint="eastAsia"/>
              </w:rPr>
              <w:t>グラムの実施</w:t>
            </w:r>
            <w:r w:rsidR="003C314A">
              <w:rPr>
                <w:rFonts w:hint="eastAsia"/>
              </w:rPr>
              <w:t>計画について</w:t>
            </w:r>
            <w:r w:rsidR="00543B98">
              <w:rPr>
                <w:rFonts w:hint="eastAsia"/>
              </w:rPr>
              <w:t xml:space="preserve">　＜放課後子ども教室</w:t>
            </w:r>
            <w:r w:rsidR="003F4559">
              <w:rPr>
                <w:rFonts w:hint="eastAsia"/>
              </w:rPr>
              <w:t>を希望する場合のみ記載</w:t>
            </w:r>
            <w:r w:rsidR="00543B98">
              <w:rPr>
                <w:rFonts w:hint="eastAsia"/>
              </w:rPr>
              <w:t>＞</w:t>
            </w:r>
          </w:p>
          <w:p w:rsidR="00543B98" w:rsidRDefault="00307BF7" w:rsidP="001B2945">
            <w:r>
              <w:rPr>
                <w:rFonts w:hint="eastAsia"/>
              </w:rPr>
              <w:t xml:space="preserve">　　</w:t>
            </w:r>
            <w:r w:rsidR="003C314A">
              <w:rPr>
                <w:rFonts w:hint="eastAsia"/>
              </w:rPr>
              <w:t>（時期、内容等について具体的に記載すること）</w:t>
            </w:r>
          </w:p>
          <w:p w:rsidR="00543B98" w:rsidRDefault="00543B98" w:rsidP="001B2945"/>
          <w:p w:rsidR="00543B98" w:rsidRDefault="00543B98" w:rsidP="001B2945"/>
          <w:p w:rsidR="00543B98" w:rsidRDefault="00543B98" w:rsidP="001B2945"/>
          <w:p w:rsidR="00543B98" w:rsidRDefault="00543B98" w:rsidP="001B2945"/>
          <w:p w:rsidR="00543B98" w:rsidRPr="00307BF7"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836B12" w:rsidP="001B2945">
            <w:r>
              <w:rPr>
                <w:rFonts w:hint="eastAsia"/>
              </w:rPr>
              <w:t xml:space="preserve">⑥　</w:t>
            </w:r>
            <w:r w:rsidR="00543B98">
              <w:rPr>
                <w:rFonts w:hint="eastAsia"/>
              </w:rPr>
              <w:t>利用率向上のための取組</w:t>
            </w:r>
            <w:r w:rsidR="003C314A">
              <w:rPr>
                <w:rFonts w:hint="eastAsia"/>
              </w:rPr>
              <w:t>について</w:t>
            </w:r>
            <w:r w:rsidR="00543B98">
              <w:rPr>
                <w:rFonts w:hint="eastAsia"/>
              </w:rPr>
              <w:t xml:space="preserve">　＜放課後子ども教室</w:t>
            </w:r>
            <w:r w:rsidR="003F4559">
              <w:rPr>
                <w:rFonts w:hint="eastAsia"/>
              </w:rPr>
              <w:t>を希望する場合のみ記載</w:t>
            </w:r>
            <w:r w:rsidR="00543B98">
              <w:rPr>
                <w:rFonts w:hint="eastAsia"/>
              </w:rPr>
              <w:t>＞</w:t>
            </w:r>
          </w:p>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836B12" w:rsidP="001B2945">
            <w:r>
              <w:rPr>
                <w:rFonts w:hint="eastAsia"/>
              </w:rPr>
              <w:lastRenderedPageBreak/>
              <w:t xml:space="preserve">⑦　</w:t>
            </w:r>
            <w:r w:rsidR="003C314A">
              <w:rPr>
                <w:rFonts w:hint="eastAsia"/>
              </w:rPr>
              <w:t>児童の</w:t>
            </w:r>
            <w:r w:rsidR="00543B98">
              <w:rPr>
                <w:rFonts w:hint="eastAsia"/>
              </w:rPr>
              <w:t>安全管理体制</w:t>
            </w:r>
            <w:r w:rsidR="003C314A">
              <w:rPr>
                <w:rFonts w:hint="eastAsia"/>
              </w:rPr>
              <w:t>の構築について</w:t>
            </w:r>
          </w:p>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836B12" w:rsidP="001B2945">
            <w:r>
              <w:rPr>
                <w:rFonts w:hint="eastAsia"/>
              </w:rPr>
              <w:t xml:space="preserve">⑧　</w:t>
            </w:r>
            <w:r w:rsidR="003C314A">
              <w:rPr>
                <w:rFonts w:hint="eastAsia"/>
              </w:rPr>
              <w:t>個人情報保護について（適正管理の具体策）</w:t>
            </w:r>
          </w:p>
          <w:p w:rsidR="003C314A" w:rsidRPr="003C314A" w:rsidRDefault="00836B12" w:rsidP="001B2945">
            <w:r>
              <w:rPr>
                <w:rFonts w:hint="eastAsia"/>
              </w:rPr>
              <w:t xml:space="preserve">　　</w:t>
            </w:r>
            <w:r w:rsidR="00384A93">
              <w:rPr>
                <w:rFonts w:hint="eastAsia"/>
              </w:rPr>
              <w:t>・</w:t>
            </w:r>
            <w:r w:rsidR="003C314A">
              <w:rPr>
                <w:rFonts w:hint="eastAsia"/>
              </w:rPr>
              <w:t xml:space="preserve">　マニュアルの整備状況　　有・無　（○記載）</w:t>
            </w:r>
          </w:p>
          <w:tbl>
            <w:tblPr>
              <w:tblStyle w:val="ab"/>
              <w:tblW w:w="0" w:type="auto"/>
              <w:tblInd w:w="636" w:type="dxa"/>
              <w:tblLook w:val="04A0" w:firstRow="1" w:lastRow="0" w:firstColumn="1" w:lastColumn="0" w:noHBand="0" w:noVBand="1"/>
            </w:tblPr>
            <w:tblGrid>
              <w:gridCol w:w="1703"/>
              <w:gridCol w:w="2582"/>
              <w:gridCol w:w="1799"/>
              <w:gridCol w:w="2580"/>
            </w:tblGrid>
            <w:tr w:rsidR="003C314A" w:rsidTr="003C314A">
              <w:tc>
                <w:tcPr>
                  <w:tcW w:w="1744" w:type="dxa"/>
                </w:tcPr>
                <w:p w:rsidR="003C314A" w:rsidRDefault="003C314A" w:rsidP="003C314A">
                  <w:pPr>
                    <w:jc w:val="center"/>
                  </w:pPr>
                  <w:r>
                    <w:rPr>
                      <w:rFonts w:hint="eastAsia"/>
                    </w:rPr>
                    <w:t>マニュアル名</w:t>
                  </w:r>
                </w:p>
              </w:tc>
              <w:tc>
                <w:tcPr>
                  <w:tcW w:w="2650" w:type="dxa"/>
                </w:tcPr>
                <w:p w:rsidR="003C314A" w:rsidRDefault="003C314A" w:rsidP="003C314A">
                  <w:pPr>
                    <w:jc w:val="center"/>
                  </w:pPr>
                  <w:r>
                    <w:rPr>
                      <w:rFonts w:hint="eastAsia"/>
                    </w:rPr>
                    <w:t>内　容</w:t>
                  </w:r>
                </w:p>
              </w:tc>
              <w:tc>
                <w:tcPr>
                  <w:tcW w:w="1843" w:type="dxa"/>
                </w:tcPr>
                <w:p w:rsidR="003C314A" w:rsidRDefault="003C314A" w:rsidP="003C314A">
                  <w:pPr>
                    <w:jc w:val="center"/>
                  </w:pPr>
                  <w:r>
                    <w:rPr>
                      <w:rFonts w:hint="eastAsia"/>
                    </w:rPr>
                    <w:t>制定年月日</w:t>
                  </w:r>
                </w:p>
              </w:tc>
              <w:tc>
                <w:tcPr>
                  <w:tcW w:w="2648" w:type="dxa"/>
                </w:tcPr>
                <w:p w:rsidR="003C314A" w:rsidRDefault="003C314A" w:rsidP="003C314A">
                  <w:pPr>
                    <w:jc w:val="center"/>
                  </w:pPr>
                  <w:r>
                    <w:rPr>
                      <w:rFonts w:hint="eastAsia"/>
                    </w:rPr>
                    <w:t>活用方法の例</w:t>
                  </w:r>
                </w:p>
              </w:tc>
            </w:tr>
            <w:tr w:rsidR="003C314A" w:rsidTr="003C314A">
              <w:tc>
                <w:tcPr>
                  <w:tcW w:w="1744" w:type="dxa"/>
                </w:tcPr>
                <w:p w:rsidR="003C314A" w:rsidRDefault="003C314A" w:rsidP="001B2945"/>
              </w:tc>
              <w:tc>
                <w:tcPr>
                  <w:tcW w:w="2650" w:type="dxa"/>
                </w:tcPr>
                <w:p w:rsidR="003C314A" w:rsidRDefault="003C314A" w:rsidP="001B2945"/>
              </w:tc>
              <w:tc>
                <w:tcPr>
                  <w:tcW w:w="1843" w:type="dxa"/>
                </w:tcPr>
                <w:p w:rsidR="003C314A" w:rsidRDefault="003C314A" w:rsidP="001B2945"/>
              </w:tc>
              <w:tc>
                <w:tcPr>
                  <w:tcW w:w="2648" w:type="dxa"/>
                </w:tcPr>
                <w:p w:rsidR="003C314A" w:rsidRDefault="003C314A" w:rsidP="001B2945"/>
              </w:tc>
            </w:tr>
            <w:tr w:rsidR="003C314A" w:rsidTr="003C314A">
              <w:tc>
                <w:tcPr>
                  <w:tcW w:w="1744" w:type="dxa"/>
                </w:tcPr>
                <w:p w:rsidR="003C314A" w:rsidRDefault="003C314A" w:rsidP="001B2945"/>
              </w:tc>
              <w:tc>
                <w:tcPr>
                  <w:tcW w:w="2650" w:type="dxa"/>
                </w:tcPr>
                <w:p w:rsidR="003C314A" w:rsidRDefault="003C314A" w:rsidP="001B2945"/>
              </w:tc>
              <w:tc>
                <w:tcPr>
                  <w:tcW w:w="1843" w:type="dxa"/>
                </w:tcPr>
                <w:p w:rsidR="003C314A" w:rsidRDefault="003C314A" w:rsidP="001B2945"/>
              </w:tc>
              <w:tc>
                <w:tcPr>
                  <w:tcW w:w="2648" w:type="dxa"/>
                </w:tcPr>
                <w:p w:rsidR="003C314A" w:rsidRDefault="003C314A" w:rsidP="001B2945"/>
              </w:tc>
            </w:tr>
            <w:tr w:rsidR="003C314A" w:rsidTr="003C314A">
              <w:tc>
                <w:tcPr>
                  <w:tcW w:w="1744" w:type="dxa"/>
                </w:tcPr>
                <w:p w:rsidR="003C314A" w:rsidRDefault="003C314A" w:rsidP="001B2945"/>
              </w:tc>
              <w:tc>
                <w:tcPr>
                  <w:tcW w:w="2650" w:type="dxa"/>
                </w:tcPr>
                <w:p w:rsidR="003C314A" w:rsidRDefault="003C314A" w:rsidP="001B2945"/>
              </w:tc>
              <w:tc>
                <w:tcPr>
                  <w:tcW w:w="1843" w:type="dxa"/>
                </w:tcPr>
                <w:p w:rsidR="003C314A" w:rsidRDefault="003C314A" w:rsidP="001B2945"/>
              </w:tc>
              <w:tc>
                <w:tcPr>
                  <w:tcW w:w="2648" w:type="dxa"/>
                </w:tcPr>
                <w:p w:rsidR="003C314A" w:rsidRDefault="003C314A" w:rsidP="001B2945"/>
              </w:tc>
            </w:tr>
          </w:tbl>
          <w:p w:rsidR="00543B98" w:rsidRPr="003C314A" w:rsidRDefault="00543B98" w:rsidP="001B2945"/>
          <w:p w:rsidR="00543B98" w:rsidRDefault="00836B12" w:rsidP="001B2945">
            <w:r>
              <w:rPr>
                <w:rFonts w:hint="eastAsia"/>
              </w:rPr>
              <w:t xml:space="preserve">　　</w:t>
            </w:r>
            <w:r w:rsidR="00384A93">
              <w:rPr>
                <w:rFonts w:hint="eastAsia"/>
              </w:rPr>
              <w:t>・</w:t>
            </w:r>
            <w:r w:rsidR="003C314A">
              <w:rPr>
                <w:rFonts w:hint="eastAsia"/>
              </w:rPr>
              <w:t xml:space="preserve">　その他の対策（職員への啓発やその他の工夫等）</w:t>
            </w:r>
          </w:p>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543B98" w:rsidRDefault="00543B98" w:rsidP="001B2945"/>
          <w:p w:rsidR="003C314A" w:rsidRDefault="003C314A" w:rsidP="001B2945"/>
          <w:p w:rsidR="00543B98" w:rsidRDefault="00543B98" w:rsidP="001B2945"/>
          <w:p w:rsidR="00E55C2F" w:rsidRDefault="00E55C2F" w:rsidP="001B2945"/>
          <w:p w:rsidR="002954DD" w:rsidRDefault="002954DD" w:rsidP="001B2945"/>
          <w:p w:rsidR="002954DD" w:rsidRDefault="002954DD" w:rsidP="001B2945"/>
          <w:p w:rsidR="00543B98" w:rsidRDefault="00543B98" w:rsidP="001B2945"/>
          <w:p w:rsidR="002954DD" w:rsidRDefault="002954DD" w:rsidP="001B2945"/>
          <w:p w:rsidR="00543B98" w:rsidRDefault="00543B98" w:rsidP="001B2945"/>
          <w:p w:rsidR="00543B98" w:rsidRDefault="00543B98" w:rsidP="001B2945"/>
          <w:p w:rsidR="00543B98" w:rsidRDefault="00543B98" w:rsidP="001B2945"/>
        </w:tc>
      </w:tr>
      <w:tr w:rsidR="00C66DA8" w:rsidRPr="00FA4E0D" w:rsidTr="00027C3E">
        <w:tc>
          <w:tcPr>
            <w:tcW w:w="9752" w:type="dxa"/>
          </w:tcPr>
          <w:p w:rsidR="00C66DA8" w:rsidRDefault="00C66DA8" w:rsidP="001B2945">
            <w:r>
              <w:rPr>
                <w:rFonts w:hint="eastAsia"/>
              </w:rPr>
              <w:lastRenderedPageBreak/>
              <w:t>４　連携体制（</w:t>
            </w:r>
            <w:r w:rsidR="00FD6BD6">
              <w:rPr>
                <w:rFonts w:hint="eastAsia"/>
              </w:rPr>
              <w:t>第４号様式－４</w:t>
            </w:r>
            <w:r>
              <w:rPr>
                <w:rFonts w:hint="eastAsia"/>
              </w:rPr>
              <w:t>）</w:t>
            </w:r>
          </w:p>
        </w:tc>
      </w:tr>
      <w:tr w:rsidR="00C66DA8" w:rsidRPr="00FA4E0D" w:rsidTr="00027C3E">
        <w:tc>
          <w:tcPr>
            <w:tcW w:w="9752" w:type="dxa"/>
          </w:tcPr>
          <w:p w:rsidR="00C66DA8" w:rsidRDefault="00384A93" w:rsidP="001B2945">
            <w:r>
              <w:rPr>
                <w:rFonts w:hint="eastAsia"/>
              </w:rPr>
              <w:t xml:space="preserve">①　</w:t>
            </w:r>
            <w:r w:rsidR="00C66DA8">
              <w:rPr>
                <w:rFonts w:hint="eastAsia"/>
              </w:rPr>
              <w:t>学校との協力・連携体制の構築</w:t>
            </w:r>
            <w:r w:rsidR="003C314A">
              <w:rPr>
                <w:rFonts w:hint="eastAsia"/>
              </w:rPr>
              <w:t>について</w:t>
            </w:r>
          </w:p>
          <w:p w:rsidR="00C66DA8" w:rsidRDefault="00C66DA8" w:rsidP="001B2945"/>
          <w:p w:rsidR="00133421" w:rsidRDefault="00133421" w:rsidP="001B2945"/>
          <w:p w:rsidR="00133421" w:rsidRDefault="00133421" w:rsidP="001B2945"/>
          <w:p w:rsidR="00133421" w:rsidRDefault="00133421" w:rsidP="001B2945"/>
          <w:p w:rsidR="00133421" w:rsidRDefault="00133421" w:rsidP="001B2945"/>
          <w:p w:rsidR="00133421" w:rsidRDefault="00133421" w:rsidP="001B2945"/>
          <w:p w:rsidR="00133421" w:rsidRDefault="00133421" w:rsidP="001B2945"/>
          <w:p w:rsidR="00133421" w:rsidRDefault="00133421" w:rsidP="001B2945"/>
          <w:p w:rsidR="00133421" w:rsidRDefault="00133421" w:rsidP="001B2945"/>
          <w:p w:rsidR="00133421" w:rsidRDefault="00133421" w:rsidP="001B2945"/>
          <w:p w:rsidR="00C66DA8" w:rsidRDefault="00384A93" w:rsidP="001B2945">
            <w:r>
              <w:rPr>
                <w:rFonts w:hint="eastAsia"/>
              </w:rPr>
              <w:t xml:space="preserve">②　</w:t>
            </w:r>
            <w:r w:rsidR="00C66DA8">
              <w:rPr>
                <w:rFonts w:hint="eastAsia"/>
              </w:rPr>
              <w:t>地域との協力・連携体制の構築</w:t>
            </w:r>
            <w:r w:rsidR="003C314A">
              <w:rPr>
                <w:rFonts w:hint="eastAsia"/>
              </w:rPr>
              <w:t>について</w:t>
            </w:r>
          </w:p>
          <w:p w:rsidR="00C66DA8" w:rsidRDefault="00C66DA8" w:rsidP="001B2945"/>
          <w:p w:rsidR="00133421" w:rsidRDefault="00133421" w:rsidP="001B2945"/>
          <w:p w:rsidR="00133421" w:rsidRDefault="00133421" w:rsidP="001B2945"/>
          <w:p w:rsidR="00133421" w:rsidRDefault="00133421" w:rsidP="001B2945"/>
          <w:p w:rsidR="00133421" w:rsidRDefault="00133421" w:rsidP="001B2945"/>
          <w:p w:rsidR="00133421" w:rsidRDefault="00133421" w:rsidP="001B2945"/>
          <w:p w:rsidR="00133421" w:rsidRDefault="00133421" w:rsidP="001B2945"/>
          <w:p w:rsidR="00133421" w:rsidRDefault="00133421" w:rsidP="001B2945"/>
          <w:p w:rsidR="00133421" w:rsidRDefault="00133421" w:rsidP="001B2945"/>
          <w:p w:rsidR="00133421" w:rsidRDefault="00133421" w:rsidP="001B2945"/>
          <w:p w:rsidR="00C66DA8" w:rsidRDefault="00384A93" w:rsidP="001B2945">
            <w:r>
              <w:rPr>
                <w:rFonts w:hint="eastAsia"/>
              </w:rPr>
              <w:t xml:space="preserve">③　</w:t>
            </w:r>
            <w:r w:rsidR="00C66DA8">
              <w:rPr>
                <w:rFonts w:hint="eastAsia"/>
              </w:rPr>
              <w:t>保護者</w:t>
            </w:r>
            <w:r w:rsidR="003C314A">
              <w:rPr>
                <w:rFonts w:hint="eastAsia"/>
              </w:rPr>
              <w:t>への</w:t>
            </w:r>
            <w:r w:rsidR="00C66DA8">
              <w:rPr>
                <w:rFonts w:hint="eastAsia"/>
              </w:rPr>
              <w:t>対応</w:t>
            </w:r>
            <w:r w:rsidR="003C314A">
              <w:rPr>
                <w:rFonts w:hint="eastAsia"/>
              </w:rPr>
              <w:t>について</w:t>
            </w:r>
          </w:p>
          <w:p w:rsidR="00C66DA8" w:rsidRDefault="00384A93" w:rsidP="001B2945">
            <w:r>
              <w:rPr>
                <w:rFonts w:hint="eastAsia"/>
              </w:rPr>
              <w:t xml:space="preserve">　　・</w:t>
            </w:r>
            <w:r w:rsidR="003C314A">
              <w:rPr>
                <w:rFonts w:hint="eastAsia"/>
              </w:rPr>
              <w:t xml:space="preserve">　保護者への情報提供・情報共有の仕組み（工夫している点について具体的に記載すること）</w:t>
            </w:r>
          </w:p>
          <w:p w:rsidR="00133421" w:rsidRPr="00384A93" w:rsidRDefault="00133421" w:rsidP="001B2945"/>
          <w:p w:rsidR="00133421" w:rsidRDefault="00133421" w:rsidP="001B2945"/>
          <w:p w:rsidR="00133421" w:rsidRDefault="00133421" w:rsidP="001B2945"/>
          <w:p w:rsidR="003C314A" w:rsidRDefault="003C314A" w:rsidP="001B2945"/>
          <w:p w:rsidR="003C314A" w:rsidRDefault="003C314A" w:rsidP="001B2945"/>
          <w:p w:rsidR="003C314A" w:rsidRDefault="003C314A" w:rsidP="001B2945"/>
          <w:p w:rsidR="00133421" w:rsidRDefault="00384A93" w:rsidP="001B2945">
            <w:r>
              <w:rPr>
                <w:rFonts w:hint="eastAsia"/>
              </w:rPr>
              <w:t xml:space="preserve">　　・</w:t>
            </w:r>
            <w:r w:rsidR="003C314A">
              <w:rPr>
                <w:rFonts w:hint="eastAsia"/>
              </w:rPr>
              <w:t xml:space="preserve">　保護者の意見を事業運営に反映させる工夫について</w:t>
            </w:r>
          </w:p>
          <w:p w:rsidR="00133421" w:rsidRDefault="00133421" w:rsidP="001B2945"/>
          <w:p w:rsidR="00133421" w:rsidRDefault="00133421" w:rsidP="001B2945"/>
          <w:p w:rsidR="00133421" w:rsidRDefault="00133421" w:rsidP="001B2945"/>
          <w:p w:rsidR="00133421" w:rsidRDefault="00133421" w:rsidP="001B2945"/>
          <w:p w:rsidR="00133421" w:rsidRDefault="00133421" w:rsidP="001B2945"/>
          <w:p w:rsidR="00133421" w:rsidRDefault="00133421" w:rsidP="001B2945"/>
        </w:tc>
      </w:tr>
      <w:tr w:rsidR="00027C3E" w:rsidRPr="00FA4E0D" w:rsidTr="00027C3E">
        <w:tc>
          <w:tcPr>
            <w:tcW w:w="9752" w:type="dxa"/>
          </w:tcPr>
          <w:p w:rsidR="00027C3E" w:rsidRDefault="00027C3E" w:rsidP="001B2945">
            <w:r>
              <w:rPr>
                <w:rFonts w:hint="eastAsia"/>
              </w:rPr>
              <w:lastRenderedPageBreak/>
              <w:t>５　総合プラン（第４号様式－５）</w:t>
            </w:r>
          </w:p>
        </w:tc>
      </w:tr>
      <w:tr w:rsidR="00027C3E" w:rsidRPr="00027C3E" w:rsidTr="00027C3E">
        <w:tc>
          <w:tcPr>
            <w:tcW w:w="9752" w:type="dxa"/>
          </w:tcPr>
          <w:p w:rsidR="00384A93" w:rsidRDefault="00384A93" w:rsidP="001B2945">
            <w:r>
              <w:rPr>
                <w:rFonts w:hint="eastAsia"/>
              </w:rPr>
              <w:t xml:space="preserve">①　</w:t>
            </w:r>
            <w:r w:rsidR="00027C3E">
              <w:rPr>
                <w:rFonts w:hint="eastAsia"/>
              </w:rPr>
              <w:t>総合プランとしての効果的な運営</w:t>
            </w:r>
          </w:p>
          <w:p w:rsidR="00027C3E" w:rsidRDefault="00384A93" w:rsidP="00384A93">
            <w:pPr>
              <w:ind w:firstLineChars="200" w:firstLine="420"/>
            </w:pPr>
            <w:r>
              <w:rPr>
                <w:rFonts w:hint="eastAsia"/>
              </w:rPr>
              <w:t>（学童クラブと放課後子ども教室の連携について具体的に記載すること）</w:t>
            </w:r>
          </w:p>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p w:rsidR="00027C3E" w:rsidRDefault="00027C3E" w:rsidP="001B2945"/>
        </w:tc>
      </w:tr>
    </w:tbl>
    <w:p w:rsidR="001B2945" w:rsidRPr="005941B9" w:rsidRDefault="001B2945" w:rsidP="001B2945">
      <w:pPr>
        <w:ind w:left="210" w:hangingChars="100" w:hanging="210"/>
      </w:pPr>
    </w:p>
    <w:sectPr w:rsidR="001B2945" w:rsidRPr="005941B9" w:rsidSect="00E1787C">
      <w:headerReference w:type="default" r:id="rId7"/>
      <w:pgSz w:w="11906" w:h="16838"/>
      <w:pgMar w:top="1440" w:right="1080" w:bottom="1440" w:left="1080"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727" w:rsidRDefault="002A5727" w:rsidP="002A5727">
      <w:r>
        <w:separator/>
      </w:r>
    </w:p>
  </w:endnote>
  <w:endnote w:type="continuationSeparator" w:id="0">
    <w:p w:rsidR="002A5727" w:rsidRDefault="002A5727" w:rsidP="002A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727" w:rsidRDefault="002A5727" w:rsidP="002A5727">
      <w:r>
        <w:separator/>
      </w:r>
    </w:p>
  </w:footnote>
  <w:footnote w:type="continuationSeparator" w:id="0">
    <w:p w:rsidR="002A5727" w:rsidRDefault="002A5727" w:rsidP="002A5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87C" w:rsidRPr="00E1787C" w:rsidRDefault="00E1787C" w:rsidP="00E1787C">
    <w:pPr>
      <w:pStyle w:val="a3"/>
      <w:jc w:val="right"/>
      <w:rPr>
        <w:rFonts w:ascii="BIZ UDゴシック" w:eastAsia="BIZ UDゴシック" w:hAnsi="BIZ UDゴシック"/>
        <w:sz w:val="28"/>
        <w:szCs w:val="28"/>
      </w:rPr>
    </w:pPr>
  </w:p>
  <w:p w:rsidR="002A5727" w:rsidRPr="002A5727" w:rsidRDefault="002A5727">
    <w:pPr>
      <w:pStyle w:val="a3"/>
      <w:rPr>
        <w:sz w:val="18"/>
      </w:rPr>
    </w:pPr>
    <w:r w:rsidRPr="002A5727">
      <w:rPr>
        <w:rFonts w:hint="eastAsia"/>
        <w:sz w:val="18"/>
      </w:rPr>
      <w:t>荒川区学童クラブ及び放課後子ども教室運営業務委託に係る公募型プロポーザル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727"/>
    <w:rsid w:val="00000C0D"/>
    <w:rsid w:val="00005705"/>
    <w:rsid w:val="00007CA6"/>
    <w:rsid w:val="000112DB"/>
    <w:rsid w:val="00011DF5"/>
    <w:rsid w:val="00016E5F"/>
    <w:rsid w:val="00024EAF"/>
    <w:rsid w:val="000269FE"/>
    <w:rsid w:val="00026F3E"/>
    <w:rsid w:val="00027C3E"/>
    <w:rsid w:val="00032498"/>
    <w:rsid w:val="00033273"/>
    <w:rsid w:val="000377AE"/>
    <w:rsid w:val="000442CE"/>
    <w:rsid w:val="0004433C"/>
    <w:rsid w:val="000459A7"/>
    <w:rsid w:val="00054FAB"/>
    <w:rsid w:val="000605FE"/>
    <w:rsid w:val="000611CA"/>
    <w:rsid w:val="00066164"/>
    <w:rsid w:val="00066EDD"/>
    <w:rsid w:val="000760D5"/>
    <w:rsid w:val="000812C8"/>
    <w:rsid w:val="0008182A"/>
    <w:rsid w:val="00081F77"/>
    <w:rsid w:val="000829F1"/>
    <w:rsid w:val="00087C03"/>
    <w:rsid w:val="00092FDD"/>
    <w:rsid w:val="000B16C0"/>
    <w:rsid w:val="000B2C11"/>
    <w:rsid w:val="000B581A"/>
    <w:rsid w:val="000C4123"/>
    <w:rsid w:val="000C44B5"/>
    <w:rsid w:val="000D4D41"/>
    <w:rsid w:val="000D7AA4"/>
    <w:rsid w:val="000F0366"/>
    <w:rsid w:val="000F6B59"/>
    <w:rsid w:val="0010466F"/>
    <w:rsid w:val="00126A4E"/>
    <w:rsid w:val="00133421"/>
    <w:rsid w:val="00135AB0"/>
    <w:rsid w:val="001377A0"/>
    <w:rsid w:val="00141C36"/>
    <w:rsid w:val="001472AE"/>
    <w:rsid w:val="001561CD"/>
    <w:rsid w:val="00156C2B"/>
    <w:rsid w:val="001608FE"/>
    <w:rsid w:val="00162418"/>
    <w:rsid w:val="001647B5"/>
    <w:rsid w:val="0017012A"/>
    <w:rsid w:val="001742D7"/>
    <w:rsid w:val="001823E8"/>
    <w:rsid w:val="00190B80"/>
    <w:rsid w:val="00193F4E"/>
    <w:rsid w:val="0019685F"/>
    <w:rsid w:val="00197B4C"/>
    <w:rsid w:val="001A0C83"/>
    <w:rsid w:val="001A4C5C"/>
    <w:rsid w:val="001B0F45"/>
    <w:rsid w:val="001B2945"/>
    <w:rsid w:val="001B582B"/>
    <w:rsid w:val="001C4CBB"/>
    <w:rsid w:val="001C579F"/>
    <w:rsid w:val="001D5017"/>
    <w:rsid w:val="001D6B76"/>
    <w:rsid w:val="001E33B4"/>
    <w:rsid w:val="001E4679"/>
    <w:rsid w:val="001E5DD0"/>
    <w:rsid w:val="001F2D04"/>
    <w:rsid w:val="001F62E8"/>
    <w:rsid w:val="00200B5F"/>
    <w:rsid w:val="002067E3"/>
    <w:rsid w:val="00210403"/>
    <w:rsid w:val="00213AF7"/>
    <w:rsid w:val="00231D14"/>
    <w:rsid w:val="00232890"/>
    <w:rsid w:val="0023538F"/>
    <w:rsid w:val="002444DB"/>
    <w:rsid w:val="0024761A"/>
    <w:rsid w:val="002519F9"/>
    <w:rsid w:val="00254E2C"/>
    <w:rsid w:val="00261AC9"/>
    <w:rsid w:val="002630C8"/>
    <w:rsid w:val="00271B08"/>
    <w:rsid w:val="002748F6"/>
    <w:rsid w:val="00276D87"/>
    <w:rsid w:val="00277704"/>
    <w:rsid w:val="002834EC"/>
    <w:rsid w:val="0028377E"/>
    <w:rsid w:val="002954DD"/>
    <w:rsid w:val="002A321F"/>
    <w:rsid w:val="002A5727"/>
    <w:rsid w:val="002B3597"/>
    <w:rsid w:val="002B70B2"/>
    <w:rsid w:val="002D03EF"/>
    <w:rsid w:val="002D0DA6"/>
    <w:rsid w:val="002D688A"/>
    <w:rsid w:val="002D6DFD"/>
    <w:rsid w:val="002E655B"/>
    <w:rsid w:val="002F7643"/>
    <w:rsid w:val="00304740"/>
    <w:rsid w:val="00304DED"/>
    <w:rsid w:val="00307BF7"/>
    <w:rsid w:val="00317C4B"/>
    <w:rsid w:val="00320DB2"/>
    <w:rsid w:val="0032129A"/>
    <w:rsid w:val="00321FBF"/>
    <w:rsid w:val="00322060"/>
    <w:rsid w:val="00324E1F"/>
    <w:rsid w:val="003476DD"/>
    <w:rsid w:val="00350ACA"/>
    <w:rsid w:val="003547EE"/>
    <w:rsid w:val="00365E61"/>
    <w:rsid w:val="00366AA9"/>
    <w:rsid w:val="00370141"/>
    <w:rsid w:val="003723AC"/>
    <w:rsid w:val="00372C2C"/>
    <w:rsid w:val="00372CC3"/>
    <w:rsid w:val="0037334E"/>
    <w:rsid w:val="00382F65"/>
    <w:rsid w:val="00384A93"/>
    <w:rsid w:val="0038514D"/>
    <w:rsid w:val="00390CE4"/>
    <w:rsid w:val="003927F9"/>
    <w:rsid w:val="0039358B"/>
    <w:rsid w:val="003A4A94"/>
    <w:rsid w:val="003B55D4"/>
    <w:rsid w:val="003B6542"/>
    <w:rsid w:val="003C2258"/>
    <w:rsid w:val="003C2C29"/>
    <w:rsid w:val="003C314A"/>
    <w:rsid w:val="003D00D9"/>
    <w:rsid w:val="003D1D9D"/>
    <w:rsid w:val="003E0D01"/>
    <w:rsid w:val="003E2767"/>
    <w:rsid w:val="003E65C4"/>
    <w:rsid w:val="003E6929"/>
    <w:rsid w:val="003F24AD"/>
    <w:rsid w:val="003F35DB"/>
    <w:rsid w:val="003F4559"/>
    <w:rsid w:val="003F495C"/>
    <w:rsid w:val="003F6343"/>
    <w:rsid w:val="003F655C"/>
    <w:rsid w:val="003F6993"/>
    <w:rsid w:val="0040173F"/>
    <w:rsid w:val="00410942"/>
    <w:rsid w:val="004135FB"/>
    <w:rsid w:val="00415383"/>
    <w:rsid w:val="00416D79"/>
    <w:rsid w:val="00422416"/>
    <w:rsid w:val="00424FDC"/>
    <w:rsid w:val="004256D3"/>
    <w:rsid w:val="00427BDB"/>
    <w:rsid w:val="004312DA"/>
    <w:rsid w:val="00433117"/>
    <w:rsid w:val="00434793"/>
    <w:rsid w:val="00437AC7"/>
    <w:rsid w:val="00451B3E"/>
    <w:rsid w:val="004527BC"/>
    <w:rsid w:val="00473063"/>
    <w:rsid w:val="00481910"/>
    <w:rsid w:val="00481AF2"/>
    <w:rsid w:val="00495834"/>
    <w:rsid w:val="004B0675"/>
    <w:rsid w:val="004B53B7"/>
    <w:rsid w:val="004B6DBD"/>
    <w:rsid w:val="004C4440"/>
    <w:rsid w:val="004C628F"/>
    <w:rsid w:val="004D2CBE"/>
    <w:rsid w:val="004E03FE"/>
    <w:rsid w:val="004E47C6"/>
    <w:rsid w:val="004F07D5"/>
    <w:rsid w:val="004F08A0"/>
    <w:rsid w:val="0050690F"/>
    <w:rsid w:val="00515517"/>
    <w:rsid w:val="00530117"/>
    <w:rsid w:val="00534B20"/>
    <w:rsid w:val="00543B98"/>
    <w:rsid w:val="0055535E"/>
    <w:rsid w:val="0055651A"/>
    <w:rsid w:val="005567D1"/>
    <w:rsid w:val="00556D42"/>
    <w:rsid w:val="0056100C"/>
    <w:rsid w:val="00562063"/>
    <w:rsid w:val="00563921"/>
    <w:rsid w:val="00563A2A"/>
    <w:rsid w:val="0056449F"/>
    <w:rsid w:val="00566A5C"/>
    <w:rsid w:val="005737F1"/>
    <w:rsid w:val="00573E2C"/>
    <w:rsid w:val="00592801"/>
    <w:rsid w:val="005941B9"/>
    <w:rsid w:val="005A18C2"/>
    <w:rsid w:val="005A2029"/>
    <w:rsid w:val="005A323A"/>
    <w:rsid w:val="005A7E50"/>
    <w:rsid w:val="005B16A3"/>
    <w:rsid w:val="005B74D5"/>
    <w:rsid w:val="005B7C96"/>
    <w:rsid w:val="005C1688"/>
    <w:rsid w:val="005C39D3"/>
    <w:rsid w:val="005C4E3D"/>
    <w:rsid w:val="005C5A3D"/>
    <w:rsid w:val="005D1640"/>
    <w:rsid w:val="005D634C"/>
    <w:rsid w:val="005E18A1"/>
    <w:rsid w:val="005E40F3"/>
    <w:rsid w:val="005E62A3"/>
    <w:rsid w:val="005E73D9"/>
    <w:rsid w:val="005E7BAF"/>
    <w:rsid w:val="005F24BB"/>
    <w:rsid w:val="005F3C95"/>
    <w:rsid w:val="005F55DD"/>
    <w:rsid w:val="005F5873"/>
    <w:rsid w:val="00610F37"/>
    <w:rsid w:val="00611CB5"/>
    <w:rsid w:val="00612F5D"/>
    <w:rsid w:val="006152C9"/>
    <w:rsid w:val="00627914"/>
    <w:rsid w:val="00630BFE"/>
    <w:rsid w:val="00634BBA"/>
    <w:rsid w:val="00634DE5"/>
    <w:rsid w:val="006359D9"/>
    <w:rsid w:val="00637381"/>
    <w:rsid w:val="00637DB6"/>
    <w:rsid w:val="006411AA"/>
    <w:rsid w:val="00641A8F"/>
    <w:rsid w:val="00642B7A"/>
    <w:rsid w:val="00644BF6"/>
    <w:rsid w:val="00647AE0"/>
    <w:rsid w:val="006631B1"/>
    <w:rsid w:val="00663410"/>
    <w:rsid w:val="00664BF1"/>
    <w:rsid w:val="006723AB"/>
    <w:rsid w:val="0068024D"/>
    <w:rsid w:val="00680850"/>
    <w:rsid w:val="00682436"/>
    <w:rsid w:val="00691DB3"/>
    <w:rsid w:val="006A24CA"/>
    <w:rsid w:val="006A29CB"/>
    <w:rsid w:val="006A346F"/>
    <w:rsid w:val="006A4A25"/>
    <w:rsid w:val="006B304E"/>
    <w:rsid w:val="006B581B"/>
    <w:rsid w:val="006B58BD"/>
    <w:rsid w:val="006B6F8C"/>
    <w:rsid w:val="006C70E7"/>
    <w:rsid w:val="006E054F"/>
    <w:rsid w:val="006E2CB5"/>
    <w:rsid w:val="006E3D9B"/>
    <w:rsid w:val="006F11E5"/>
    <w:rsid w:val="006F5622"/>
    <w:rsid w:val="006F5E4A"/>
    <w:rsid w:val="00710D86"/>
    <w:rsid w:val="0071338D"/>
    <w:rsid w:val="00722B5F"/>
    <w:rsid w:val="007251EE"/>
    <w:rsid w:val="007261C4"/>
    <w:rsid w:val="00733367"/>
    <w:rsid w:val="00742A29"/>
    <w:rsid w:val="007507FB"/>
    <w:rsid w:val="00754BB6"/>
    <w:rsid w:val="007555ED"/>
    <w:rsid w:val="00760834"/>
    <w:rsid w:val="00762FDF"/>
    <w:rsid w:val="00770283"/>
    <w:rsid w:val="00773A3D"/>
    <w:rsid w:val="00784A35"/>
    <w:rsid w:val="00791736"/>
    <w:rsid w:val="00795707"/>
    <w:rsid w:val="00795C73"/>
    <w:rsid w:val="007A1A2F"/>
    <w:rsid w:val="007A1ACF"/>
    <w:rsid w:val="007A436A"/>
    <w:rsid w:val="007A49CD"/>
    <w:rsid w:val="007B1DAC"/>
    <w:rsid w:val="007B65F4"/>
    <w:rsid w:val="007B69BB"/>
    <w:rsid w:val="007B7701"/>
    <w:rsid w:val="007C1CCC"/>
    <w:rsid w:val="007D3A58"/>
    <w:rsid w:val="007E5A99"/>
    <w:rsid w:val="007F12A4"/>
    <w:rsid w:val="00812563"/>
    <w:rsid w:val="0082348C"/>
    <w:rsid w:val="00823599"/>
    <w:rsid w:val="008354A6"/>
    <w:rsid w:val="008361AB"/>
    <w:rsid w:val="00836B12"/>
    <w:rsid w:val="00844F57"/>
    <w:rsid w:val="00852380"/>
    <w:rsid w:val="008576F6"/>
    <w:rsid w:val="00863B59"/>
    <w:rsid w:val="00870886"/>
    <w:rsid w:val="00870BA1"/>
    <w:rsid w:val="00872410"/>
    <w:rsid w:val="00877C46"/>
    <w:rsid w:val="00892ECA"/>
    <w:rsid w:val="00897069"/>
    <w:rsid w:val="008B6232"/>
    <w:rsid w:val="008C45C4"/>
    <w:rsid w:val="008C5FD3"/>
    <w:rsid w:val="008D22DA"/>
    <w:rsid w:val="008D6448"/>
    <w:rsid w:val="008E0365"/>
    <w:rsid w:val="008F7E36"/>
    <w:rsid w:val="009005C0"/>
    <w:rsid w:val="00900E4B"/>
    <w:rsid w:val="00903975"/>
    <w:rsid w:val="00905E28"/>
    <w:rsid w:val="00921E9D"/>
    <w:rsid w:val="009311F7"/>
    <w:rsid w:val="0093607F"/>
    <w:rsid w:val="00937AD8"/>
    <w:rsid w:val="0094595E"/>
    <w:rsid w:val="00953E1C"/>
    <w:rsid w:val="00954AF2"/>
    <w:rsid w:val="00956903"/>
    <w:rsid w:val="00956C1E"/>
    <w:rsid w:val="009658A5"/>
    <w:rsid w:val="00965E23"/>
    <w:rsid w:val="009809B8"/>
    <w:rsid w:val="00991C26"/>
    <w:rsid w:val="00992750"/>
    <w:rsid w:val="009A2A79"/>
    <w:rsid w:val="009A2D35"/>
    <w:rsid w:val="009A365D"/>
    <w:rsid w:val="009A67B8"/>
    <w:rsid w:val="009B2422"/>
    <w:rsid w:val="009C4F2C"/>
    <w:rsid w:val="009C5C9B"/>
    <w:rsid w:val="009D54BC"/>
    <w:rsid w:val="009E3662"/>
    <w:rsid w:val="009E6320"/>
    <w:rsid w:val="009F29EE"/>
    <w:rsid w:val="009F2B44"/>
    <w:rsid w:val="009F5D4A"/>
    <w:rsid w:val="009F63A1"/>
    <w:rsid w:val="009F6CEC"/>
    <w:rsid w:val="009F6DEE"/>
    <w:rsid w:val="00A05226"/>
    <w:rsid w:val="00A0718E"/>
    <w:rsid w:val="00A13E58"/>
    <w:rsid w:val="00A1652C"/>
    <w:rsid w:val="00A2225D"/>
    <w:rsid w:val="00A24279"/>
    <w:rsid w:val="00A26B98"/>
    <w:rsid w:val="00A51038"/>
    <w:rsid w:val="00A55CA5"/>
    <w:rsid w:val="00A60C73"/>
    <w:rsid w:val="00A61F36"/>
    <w:rsid w:val="00A709CB"/>
    <w:rsid w:val="00A70C88"/>
    <w:rsid w:val="00A7441C"/>
    <w:rsid w:val="00A83627"/>
    <w:rsid w:val="00A874EA"/>
    <w:rsid w:val="00A916AA"/>
    <w:rsid w:val="00A9297D"/>
    <w:rsid w:val="00A95563"/>
    <w:rsid w:val="00A96BE1"/>
    <w:rsid w:val="00A97949"/>
    <w:rsid w:val="00A97BFC"/>
    <w:rsid w:val="00AA0CE7"/>
    <w:rsid w:val="00AA59D7"/>
    <w:rsid w:val="00AB0C54"/>
    <w:rsid w:val="00AB17E0"/>
    <w:rsid w:val="00AB216B"/>
    <w:rsid w:val="00AB2377"/>
    <w:rsid w:val="00AB7F69"/>
    <w:rsid w:val="00AC249C"/>
    <w:rsid w:val="00AC47C1"/>
    <w:rsid w:val="00AC4B3E"/>
    <w:rsid w:val="00AC4E64"/>
    <w:rsid w:val="00AD0908"/>
    <w:rsid w:val="00AD2B8B"/>
    <w:rsid w:val="00AD76C9"/>
    <w:rsid w:val="00AE061E"/>
    <w:rsid w:val="00AE61F0"/>
    <w:rsid w:val="00B007DA"/>
    <w:rsid w:val="00B07E92"/>
    <w:rsid w:val="00B10091"/>
    <w:rsid w:val="00B12E12"/>
    <w:rsid w:val="00B20169"/>
    <w:rsid w:val="00B22FB4"/>
    <w:rsid w:val="00B26719"/>
    <w:rsid w:val="00B30556"/>
    <w:rsid w:val="00B32A44"/>
    <w:rsid w:val="00B42537"/>
    <w:rsid w:val="00B45588"/>
    <w:rsid w:val="00B47C36"/>
    <w:rsid w:val="00B62E8A"/>
    <w:rsid w:val="00B75577"/>
    <w:rsid w:val="00B80FB4"/>
    <w:rsid w:val="00B8302F"/>
    <w:rsid w:val="00B91167"/>
    <w:rsid w:val="00B968CD"/>
    <w:rsid w:val="00BA07E9"/>
    <w:rsid w:val="00BA0D34"/>
    <w:rsid w:val="00BB0F43"/>
    <w:rsid w:val="00BB26B4"/>
    <w:rsid w:val="00BC64C9"/>
    <w:rsid w:val="00BC7991"/>
    <w:rsid w:val="00BD7C57"/>
    <w:rsid w:val="00BE091F"/>
    <w:rsid w:val="00BE1C68"/>
    <w:rsid w:val="00BE246A"/>
    <w:rsid w:val="00BE4164"/>
    <w:rsid w:val="00BE6C64"/>
    <w:rsid w:val="00BF1A6E"/>
    <w:rsid w:val="00BF2887"/>
    <w:rsid w:val="00BF3998"/>
    <w:rsid w:val="00BF48CA"/>
    <w:rsid w:val="00C00455"/>
    <w:rsid w:val="00C06530"/>
    <w:rsid w:val="00C12AEA"/>
    <w:rsid w:val="00C135F4"/>
    <w:rsid w:val="00C244B3"/>
    <w:rsid w:val="00C376A6"/>
    <w:rsid w:val="00C40AF4"/>
    <w:rsid w:val="00C418C2"/>
    <w:rsid w:val="00C45338"/>
    <w:rsid w:val="00C50146"/>
    <w:rsid w:val="00C563F0"/>
    <w:rsid w:val="00C6016C"/>
    <w:rsid w:val="00C60C2D"/>
    <w:rsid w:val="00C64EB4"/>
    <w:rsid w:val="00C66588"/>
    <w:rsid w:val="00C66DA8"/>
    <w:rsid w:val="00C705D1"/>
    <w:rsid w:val="00C733F6"/>
    <w:rsid w:val="00C77BB1"/>
    <w:rsid w:val="00C82411"/>
    <w:rsid w:val="00C85B17"/>
    <w:rsid w:val="00C94651"/>
    <w:rsid w:val="00C954E8"/>
    <w:rsid w:val="00CA1954"/>
    <w:rsid w:val="00CA4CC5"/>
    <w:rsid w:val="00CA5175"/>
    <w:rsid w:val="00CA6309"/>
    <w:rsid w:val="00CC0208"/>
    <w:rsid w:val="00CC0718"/>
    <w:rsid w:val="00CC10DA"/>
    <w:rsid w:val="00CC18B2"/>
    <w:rsid w:val="00CC46C1"/>
    <w:rsid w:val="00CC4EF5"/>
    <w:rsid w:val="00CC6183"/>
    <w:rsid w:val="00CC6DB3"/>
    <w:rsid w:val="00CD23E6"/>
    <w:rsid w:val="00CD4AE2"/>
    <w:rsid w:val="00CD5252"/>
    <w:rsid w:val="00CD5977"/>
    <w:rsid w:val="00CD63D3"/>
    <w:rsid w:val="00CE5A08"/>
    <w:rsid w:val="00CE743A"/>
    <w:rsid w:val="00D04357"/>
    <w:rsid w:val="00D0734F"/>
    <w:rsid w:val="00D10D4D"/>
    <w:rsid w:val="00D120EA"/>
    <w:rsid w:val="00D13DB1"/>
    <w:rsid w:val="00D22888"/>
    <w:rsid w:val="00D25757"/>
    <w:rsid w:val="00D2736D"/>
    <w:rsid w:val="00D33F29"/>
    <w:rsid w:val="00D4204F"/>
    <w:rsid w:val="00D5407C"/>
    <w:rsid w:val="00D65DD0"/>
    <w:rsid w:val="00D7477D"/>
    <w:rsid w:val="00D97668"/>
    <w:rsid w:val="00DA382C"/>
    <w:rsid w:val="00DA3FEA"/>
    <w:rsid w:val="00DA40F1"/>
    <w:rsid w:val="00DA760E"/>
    <w:rsid w:val="00DB0362"/>
    <w:rsid w:val="00DB2440"/>
    <w:rsid w:val="00DB4DBD"/>
    <w:rsid w:val="00DB547D"/>
    <w:rsid w:val="00DC1554"/>
    <w:rsid w:val="00DC2245"/>
    <w:rsid w:val="00DC22B1"/>
    <w:rsid w:val="00DC5C79"/>
    <w:rsid w:val="00DC616E"/>
    <w:rsid w:val="00DD0D36"/>
    <w:rsid w:val="00DD0D68"/>
    <w:rsid w:val="00DE5D90"/>
    <w:rsid w:val="00DF429A"/>
    <w:rsid w:val="00DF5760"/>
    <w:rsid w:val="00DF7516"/>
    <w:rsid w:val="00E049D1"/>
    <w:rsid w:val="00E073A2"/>
    <w:rsid w:val="00E10B1B"/>
    <w:rsid w:val="00E1517A"/>
    <w:rsid w:val="00E15314"/>
    <w:rsid w:val="00E16452"/>
    <w:rsid w:val="00E16A21"/>
    <w:rsid w:val="00E1787C"/>
    <w:rsid w:val="00E258D5"/>
    <w:rsid w:val="00E33025"/>
    <w:rsid w:val="00E345E2"/>
    <w:rsid w:val="00E5552D"/>
    <w:rsid w:val="00E55C2F"/>
    <w:rsid w:val="00E56A18"/>
    <w:rsid w:val="00E579A6"/>
    <w:rsid w:val="00E65934"/>
    <w:rsid w:val="00E66825"/>
    <w:rsid w:val="00E71D37"/>
    <w:rsid w:val="00E76D40"/>
    <w:rsid w:val="00E806FC"/>
    <w:rsid w:val="00E83894"/>
    <w:rsid w:val="00E85D8B"/>
    <w:rsid w:val="00E90EB4"/>
    <w:rsid w:val="00EA2EDF"/>
    <w:rsid w:val="00EA2EE6"/>
    <w:rsid w:val="00EA7767"/>
    <w:rsid w:val="00EA7DDA"/>
    <w:rsid w:val="00EB50D2"/>
    <w:rsid w:val="00EB7CA7"/>
    <w:rsid w:val="00ED18B3"/>
    <w:rsid w:val="00ED3AA4"/>
    <w:rsid w:val="00ED5F1C"/>
    <w:rsid w:val="00EF0642"/>
    <w:rsid w:val="00F02102"/>
    <w:rsid w:val="00F028D0"/>
    <w:rsid w:val="00F1204D"/>
    <w:rsid w:val="00F13C7A"/>
    <w:rsid w:val="00F157F6"/>
    <w:rsid w:val="00F251EE"/>
    <w:rsid w:val="00F335F5"/>
    <w:rsid w:val="00F417B5"/>
    <w:rsid w:val="00F51355"/>
    <w:rsid w:val="00F60754"/>
    <w:rsid w:val="00F61024"/>
    <w:rsid w:val="00F61BD3"/>
    <w:rsid w:val="00F635CF"/>
    <w:rsid w:val="00F649C2"/>
    <w:rsid w:val="00F65E31"/>
    <w:rsid w:val="00F71D61"/>
    <w:rsid w:val="00F7596E"/>
    <w:rsid w:val="00F77CAC"/>
    <w:rsid w:val="00F80B8E"/>
    <w:rsid w:val="00F820B5"/>
    <w:rsid w:val="00F843BB"/>
    <w:rsid w:val="00F84D5D"/>
    <w:rsid w:val="00F866BA"/>
    <w:rsid w:val="00F91FEF"/>
    <w:rsid w:val="00F93F7F"/>
    <w:rsid w:val="00FA1E8F"/>
    <w:rsid w:val="00FA4E0D"/>
    <w:rsid w:val="00FB2A94"/>
    <w:rsid w:val="00FB54DA"/>
    <w:rsid w:val="00FC2B7B"/>
    <w:rsid w:val="00FC51BA"/>
    <w:rsid w:val="00FC5D1F"/>
    <w:rsid w:val="00FD3174"/>
    <w:rsid w:val="00FD6BD6"/>
    <w:rsid w:val="00FF0684"/>
    <w:rsid w:val="00FF19A1"/>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93A1C20"/>
  <w15:docId w15:val="{CA3D4B35-EB7F-41E0-86FD-E7F9523D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727"/>
    <w:pPr>
      <w:tabs>
        <w:tab w:val="center" w:pos="4252"/>
        <w:tab w:val="right" w:pos="8504"/>
      </w:tabs>
      <w:snapToGrid w:val="0"/>
    </w:pPr>
  </w:style>
  <w:style w:type="character" w:customStyle="1" w:styleId="a4">
    <w:name w:val="ヘッダー (文字)"/>
    <w:basedOn w:val="a0"/>
    <w:link w:val="a3"/>
    <w:uiPriority w:val="99"/>
    <w:rsid w:val="002A5727"/>
  </w:style>
  <w:style w:type="paragraph" w:styleId="a5">
    <w:name w:val="footer"/>
    <w:basedOn w:val="a"/>
    <w:link w:val="a6"/>
    <w:uiPriority w:val="99"/>
    <w:unhideWhenUsed/>
    <w:rsid w:val="002A5727"/>
    <w:pPr>
      <w:tabs>
        <w:tab w:val="center" w:pos="4252"/>
        <w:tab w:val="right" w:pos="8504"/>
      </w:tabs>
      <w:snapToGrid w:val="0"/>
    </w:pPr>
  </w:style>
  <w:style w:type="character" w:customStyle="1" w:styleId="a6">
    <w:name w:val="フッター (文字)"/>
    <w:basedOn w:val="a0"/>
    <w:link w:val="a5"/>
    <w:uiPriority w:val="99"/>
    <w:rsid w:val="002A5727"/>
  </w:style>
  <w:style w:type="paragraph" w:styleId="a7">
    <w:name w:val="Note Heading"/>
    <w:basedOn w:val="a"/>
    <w:next w:val="a"/>
    <w:link w:val="a8"/>
    <w:uiPriority w:val="99"/>
    <w:unhideWhenUsed/>
    <w:rsid w:val="002A5727"/>
    <w:pPr>
      <w:jc w:val="center"/>
    </w:pPr>
    <w:rPr>
      <w:sz w:val="22"/>
    </w:rPr>
  </w:style>
  <w:style w:type="character" w:customStyle="1" w:styleId="a8">
    <w:name w:val="記 (文字)"/>
    <w:basedOn w:val="a0"/>
    <w:link w:val="a7"/>
    <w:uiPriority w:val="99"/>
    <w:rsid w:val="002A5727"/>
    <w:rPr>
      <w:sz w:val="22"/>
    </w:rPr>
  </w:style>
  <w:style w:type="paragraph" w:styleId="a9">
    <w:name w:val="Closing"/>
    <w:basedOn w:val="a"/>
    <w:link w:val="aa"/>
    <w:uiPriority w:val="99"/>
    <w:unhideWhenUsed/>
    <w:rsid w:val="002A5727"/>
    <w:pPr>
      <w:jc w:val="right"/>
    </w:pPr>
    <w:rPr>
      <w:sz w:val="22"/>
    </w:rPr>
  </w:style>
  <w:style w:type="character" w:customStyle="1" w:styleId="aa">
    <w:name w:val="結語 (文字)"/>
    <w:basedOn w:val="a0"/>
    <w:link w:val="a9"/>
    <w:uiPriority w:val="99"/>
    <w:rsid w:val="002A5727"/>
    <w:rPr>
      <w:sz w:val="22"/>
    </w:rPr>
  </w:style>
  <w:style w:type="table" w:styleId="ab">
    <w:name w:val="Table Grid"/>
    <w:basedOn w:val="a1"/>
    <w:uiPriority w:val="59"/>
    <w:rsid w:val="00E1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F064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06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8F944-FF1D-4AE4-865E-4C84D10A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荒川区</dc:creator>
  <cp:lastModifiedBy>松田 雄太郎</cp:lastModifiedBy>
  <cp:revision>12</cp:revision>
  <cp:lastPrinted>2025-05-19T03:01:00Z</cp:lastPrinted>
  <dcterms:created xsi:type="dcterms:W3CDTF">2023-09-28T11:39:00Z</dcterms:created>
  <dcterms:modified xsi:type="dcterms:W3CDTF">2025-05-27T01:08:00Z</dcterms:modified>
</cp:coreProperties>
</file>